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FB" w:rsidRPr="00E97443" w:rsidRDefault="008B40BD" w:rsidP="00F84BD6">
      <w:pPr>
        <w:jc w:val="center"/>
        <w:rPr>
          <w:rFonts w:cs="B Titr"/>
          <w:sz w:val="36"/>
          <w:szCs w:val="36"/>
          <w:rtl/>
        </w:rPr>
      </w:pPr>
      <w:r w:rsidRPr="00E97443">
        <w:rPr>
          <w:rFonts w:cs="B Titr" w:hint="cs"/>
          <w:sz w:val="36"/>
          <w:szCs w:val="36"/>
          <w:rtl/>
        </w:rPr>
        <w:t>قابل توجه دانشجویان متقاضی در</w:t>
      </w:r>
      <w:bookmarkStart w:id="0" w:name="_GoBack"/>
      <w:bookmarkEnd w:id="0"/>
      <w:r w:rsidRPr="00E97443">
        <w:rPr>
          <w:rFonts w:cs="B Titr" w:hint="cs"/>
          <w:sz w:val="36"/>
          <w:szCs w:val="36"/>
          <w:rtl/>
        </w:rPr>
        <w:t>یافت وام</w:t>
      </w:r>
    </w:p>
    <w:p w:rsidR="008B40BD" w:rsidRPr="00E97443" w:rsidRDefault="008B40BD" w:rsidP="00F2296E">
      <w:pPr>
        <w:rPr>
          <w:rFonts w:cs="B Titr"/>
          <w:sz w:val="24"/>
          <w:szCs w:val="24"/>
          <w:rtl/>
        </w:rPr>
      </w:pPr>
      <w:r w:rsidRPr="00E97443">
        <w:rPr>
          <w:rFonts w:cs="B Titr" w:hint="cs"/>
          <w:sz w:val="24"/>
          <w:szCs w:val="24"/>
          <w:rtl/>
        </w:rPr>
        <w:t xml:space="preserve">زمانبندی پرداخت تسهیلات در  نیمسال </w:t>
      </w:r>
      <w:r w:rsidR="00F2296E">
        <w:rPr>
          <w:rFonts w:cs="B Titr" w:hint="cs"/>
          <w:sz w:val="24"/>
          <w:szCs w:val="24"/>
          <w:rtl/>
        </w:rPr>
        <w:t>دوم</w:t>
      </w:r>
      <w:r w:rsidRPr="00E97443">
        <w:rPr>
          <w:rFonts w:cs="B Titr" w:hint="cs"/>
          <w:sz w:val="24"/>
          <w:szCs w:val="24"/>
          <w:rtl/>
        </w:rPr>
        <w:t xml:space="preserve"> </w:t>
      </w:r>
      <w:r w:rsidR="00FE0ACD">
        <w:rPr>
          <w:rFonts w:cs="B Titr" w:hint="cs"/>
          <w:sz w:val="24"/>
          <w:szCs w:val="24"/>
          <w:rtl/>
        </w:rPr>
        <w:t>99</w:t>
      </w:r>
      <w:r w:rsidRPr="00E97443">
        <w:rPr>
          <w:rFonts w:cs="B Titr" w:hint="cs"/>
          <w:sz w:val="24"/>
          <w:szCs w:val="24"/>
          <w:rtl/>
        </w:rPr>
        <w:t>-</w:t>
      </w:r>
      <w:r w:rsidR="00FE0ACD">
        <w:rPr>
          <w:rFonts w:cs="B Titr" w:hint="cs"/>
          <w:sz w:val="24"/>
          <w:szCs w:val="24"/>
          <w:rtl/>
        </w:rPr>
        <w:t>98</w:t>
      </w:r>
      <w:r w:rsidRPr="00E97443">
        <w:rPr>
          <w:rFonts w:cs="B Titr" w:hint="cs"/>
          <w:sz w:val="24"/>
          <w:szCs w:val="24"/>
          <w:rtl/>
        </w:rPr>
        <w:t xml:space="preserve"> به شرح ذیل اعلام می</w:t>
      </w:r>
      <w:r w:rsidR="005D1ACE">
        <w:rPr>
          <w:rFonts w:cs="B Titr" w:hint="cs"/>
          <w:sz w:val="24"/>
          <w:szCs w:val="24"/>
          <w:rtl/>
        </w:rPr>
        <w:t xml:space="preserve"> </w:t>
      </w:r>
      <w:r w:rsidRPr="00E97443">
        <w:rPr>
          <w:rFonts w:cs="B Titr" w:hint="cs"/>
          <w:sz w:val="24"/>
          <w:szCs w:val="24"/>
          <w:rtl/>
        </w:rPr>
        <w:t>گردد</w:t>
      </w:r>
      <w:r w:rsidR="00536EEE" w:rsidRPr="00E97443">
        <w:rPr>
          <w:rFonts w:cs="B Titr" w:hint="cs"/>
          <w:sz w:val="24"/>
          <w:szCs w:val="24"/>
          <w:rtl/>
        </w:rPr>
        <w:t>:</w:t>
      </w:r>
    </w:p>
    <w:tbl>
      <w:tblPr>
        <w:tblStyle w:val="TableGrid"/>
        <w:bidiVisual/>
        <w:tblW w:w="9924" w:type="dxa"/>
        <w:tblInd w:w="-364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2"/>
        <w:gridCol w:w="1843"/>
        <w:gridCol w:w="1559"/>
        <w:gridCol w:w="1419"/>
      </w:tblGrid>
      <w:tr w:rsidR="008B40BD" w:rsidRPr="00E97443" w:rsidTr="00E97443">
        <w:tc>
          <w:tcPr>
            <w:tcW w:w="567" w:type="dxa"/>
          </w:tcPr>
          <w:p w:rsidR="008B40BD" w:rsidRPr="00E97443" w:rsidRDefault="008B40BD" w:rsidP="007D168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97443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2694" w:type="dxa"/>
          </w:tcPr>
          <w:p w:rsidR="008B40BD" w:rsidRPr="00E97443" w:rsidRDefault="008B40BD" w:rsidP="007D168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97443">
              <w:rPr>
                <w:rFonts w:cs="B Titr" w:hint="cs"/>
                <w:sz w:val="24"/>
                <w:szCs w:val="24"/>
                <w:rtl/>
              </w:rPr>
              <w:t>نوع وام</w:t>
            </w:r>
          </w:p>
        </w:tc>
        <w:tc>
          <w:tcPr>
            <w:tcW w:w="1842" w:type="dxa"/>
          </w:tcPr>
          <w:p w:rsidR="008B40BD" w:rsidRPr="00E97443" w:rsidRDefault="008B40BD" w:rsidP="007D168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97443">
              <w:rPr>
                <w:rFonts w:cs="B Titr" w:hint="cs"/>
                <w:sz w:val="24"/>
                <w:szCs w:val="24"/>
                <w:rtl/>
              </w:rPr>
              <w:t>تاریخ شروع ثبت نام</w:t>
            </w:r>
          </w:p>
        </w:tc>
        <w:tc>
          <w:tcPr>
            <w:tcW w:w="1843" w:type="dxa"/>
          </w:tcPr>
          <w:p w:rsidR="008B40BD" w:rsidRPr="00E97443" w:rsidRDefault="008B40BD" w:rsidP="007D168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97443">
              <w:rPr>
                <w:rFonts w:cs="B Titr" w:hint="cs"/>
                <w:sz w:val="24"/>
                <w:szCs w:val="24"/>
                <w:rtl/>
              </w:rPr>
              <w:t>تاریخ پایان ثبت نام</w:t>
            </w:r>
          </w:p>
        </w:tc>
        <w:tc>
          <w:tcPr>
            <w:tcW w:w="1559" w:type="dxa"/>
          </w:tcPr>
          <w:p w:rsidR="008B40BD" w:rsidRPr="00E97443" w:rsidRDefault="008B40BD" w:rsidP="007D168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97443">
              <w:rPr>
                <w:rFonts w:cs="B Titr" w:hint="cs"/>
                <w:sz w:val="24"/>
                <w:szCs w:val="24"/>
                <w:rtl/>
              </w:rPr>
              <w:t>مبلغ</w:t>
            </w:r>
            <w:r w:rsidR="00536EEE" w:rsidRPr="00E97443">
              <w:rPr>
                <w:rFonts w:cs="B Titr" w:hint="cs"/>
                <w:sz w:val="24"/>
                <w:szCs w:val="24"/>
                <w:rtl/>
              </w:rPr>
              <w:t xml:space="preserve"> (به ریال)</w:t>
            </w:r>
          </w:p>
        </w:tc>
        <w:tc>
          <w:tcPr>
            <w:tcW w:w="1419" w:type="dxa"/>
          </w:tcPr>
          <w:p w:rsidR="008B40BD" w:rsidRPr="00E97443" w:rsidRDefault="008B40BD" w:rsidP="007D168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97443"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</w:tr>
      <w:tr w:rsidR="008B40BD" w:rsidRPr="00E97443" w:rsidTr="00E97443">
        <w:tc>
          <w:tcPr>
            <w:tcW w:w="567" w:type="dxa"/>
          </w:tcPr>
          <w:p w:rsidR="008B40BD" w:rsidRPr="00E97443" w:rsidRDefault="008B40BD" w:rsidP="008B40BD">
            <w:pPr>
              <w:rPr>
                <w:rFonts w:cs="B Titr"/>
                <w:sz w:val="24"/>
                <w:szCs w:val="24"/>
                <w:rtl/>
              </w:rPr>
            </w:pPr>
            <w:r w:rsidRPr="00E97443">
              <w:rPr>
                <w:rFonts w:cs="B Titr" w:hint="cs"/>
                <w:sz w:val="24"/>
                <w:szCs w:val="24"/>
                <w:rtl/>
              </w:rPr>
              <w:t xml:space="preserve">1 </w:t>
            </w:r>
          </w:p>
        </w:tc>
        <w:tc>
          <w:tcPr>
            <w:tcW w:w="2694" w:type="dxa"/>
          </w:tcPr>
          <w:p w:rsidR="008B40BD" w:rsidRPr="00E97443" w:rsidRDefault="008B40BD" w:rsidP="007D168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97443">
              <w:rPr>
                <w:rFonts w:cs="B Titr" w:hint="cs"/>
                <w:sz w:val="24"/>
                <w:szCs w:val="24"/>
                <w:rtl/>
              </w:rPr>
              <w:t xml:space="preserve">وام تحصیلی </w:t>
            </w:r>
            <w:r w:rsidRPr="00E97443">
              <w:rPr>
                <w:rFonts w:cs="B Titr" w:hint="cs"/>
                <w:sz w:val="14"/>
                <w:szCs w:val="14"/>
                <w:rtl/>
              </w:rPr>
              <w:t>( ویژه دانشجویان روزانه)</w:t>
            </w:r>
          </w:p>
        </w:tc>
        <w:tc>
          <w:tcPr>
            <w:tcW w:w="1842" w:type="dxa"/>
          </w:tcPr>
          <w:p w:rsidR="008B40BD" w:rsidRPr="00E97443" w:rsidRDefault="00F2296E" w:rsidP="00F2296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15</w:t>
            </w:r>
            <w:r w:rsidR="008B40BD" w:rsidRPr="00E97443">
              <w:rPr>
                <w:rFonts w:cs="B Titr" w:hint="cs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sz w:val="24"/>
                <w:szCs w:val="24"/>
                <w:rtl/>
              </w:rPr>
              <w:t>11</w:t>
            </w:r>
            <w:r w:rsidR="008B40BD" w:rsidRPr="00E97443">
              <w:rPr>
                <w:rFonts w:cs="B Titr" w:hint="cs"/>
                <w:sz w:val="24"/>
                <w:szCs w:val="24"/>
                <w:rtl/>
              </w:rPr>
              <w:t>/</w:t>
            </w:r>
            <w:r w:rsidR="00FE0ACD">
              <w:rPr>
                <w:rFonts w:cs="B Titr" w:hint="cs"/>
                <w:sz w:val="24"/>
                <w:szCs w:val="24"/>
                <w:rtl/>
              </w:rPr>
              <w:t>98</w:t>
            </w:r>
          </w:p>
        </w:tc>
        <w:tc>
          <w:tcPr>
            <w:tcW w:w="1843" w:type="dxa"/>
          </w:tcPr>
          <w:p w:rsidR="008B40BD" w:rsidRPr="00E97443" w:rsidRDefault="00F2296E" w:rsidP="00F2296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17</w:t>
            </w:r>
            <w:r w:rsidR="008B40BD" w:rsidRPr="00E97443">
              <w:rPr>
                <w:rFonts w:cs="B Titr" w:hint="cs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sz w:val="24"/>
                <w:szCs w:val="24"/>
                <w:rtl/>
              </w:rPr>
              <w:t>12</w:t>
            </w:r>
            <w:r w:rsidR="008B40BD" w:rsidRPr="00E97443">
              <w:rPr>
                <w:rFonts w:cs="B Titr" w:hint="cs"/>
                <w:sz w:val="24"/>
                <w:szCs w:val="24"/>
                <w:rtl/>
              </w:rPr>
              <w:t>/</w:t>
            </w:r>
            <w:r w:rsidR="00FE0ACD">
              <w:rPr>
                <w:rFonts w:cs="B Titr" w:hint="cs"/>
                <w:sz w:val="24"/>
                <w:szCs w:val="24"/>
                <w:rtl/>
              </w:rPr>
              <w:t>98</w:t>
            </w:r>
          </w:p>
        </w:tc>
        <w:tc>
          <w:tcPr>
            <w:tcW w:w="1559" w:type="dxa"/>
          </w:tcPr>
          <w:p w:rsidR="008B40BD" w:rsidRPr="00E97443" w:rsidRDefault="00536EEE" w:rsidP="00734E5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97443">
              <w:rPr>
                <w:rFonts w:cs="B Titr" w:hint="cs"/>
                <w:sz w:val="24"/>
                <w:szCs w:val="24"/>
                <w:rtl/>
              </w:rPr>
              <w:t>000/</w:t>
            </w:r>
            <w:r w:rsidR="00734E55" w:rsidRPr="00E97443">
              <w:rPr>
                <w:rFonts w:cs="B Titr" w:hint="cs"/>
                <w:sz w:val="24"/>
                <w:szCs w:val="24"/>
                <w:rtl/>
              </w:rPr>
              <w:t>500</w:t>
            </w:r>
            <w:r w:rsidRPr="00E97443">
              <w:rPr>
                <w:rFonts w:cs="B Titr" w:hint="cs"/>
                <w:sz w:val="24"/>
                <w:szCs w:val="24"/>
                <w:rtl/>
              </w:rPr>
              <w:t>/4</w:t>
            </w:r>
          </w:p>
        </w:tc>
        <w:tc>
          <w:tcPr>
            <w:tcW w:w="1419" w:type="dxa"/>
          </w:tcPr>
          <w:p w:rsidR="008B40BD" w:rsidRPr="00E97443" w:rsidRDefault="008B40BD" w:rsidP="007D1684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E0ACD" w:rsidRPr="00E97443" w:rsidTr="00E97443">
        <w:tc>
          <w:tcPr>
            <w:tcW w:w="567" w:type="dxa"/>
          </w:tcPr>
          <w:p w:rsidR="00FE0ACD" w:rsidRPr="00E97443" w:rsidRDefault="00FE0ACD" w:rsidP="008B40BD">
            <w:pPr>
              <w:rPr>
                <w:rFonts w:cs="B Titr"/>
                <w:sz w:val="24"/>
                <w:szCs w:val="24"/>
                <w:rtl/>
              </w:rPr>
            </w:pPr>
            <w:r w:rsidRPr="00E9744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2694" w:type="dxa"/>
          </w:tcPr>
          <w:p w:rsidR="00FE0ACD" w:rsidRPr="00E97443" w:rsidRDefault="00FE0ACD" w:rsidP="007D168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97443">
              <w:rPr>
                <w:rFonts w:cs="B Titr" w:hint="cs"/>
                <w:sz w:val="24"/>
                <w:szCs w:val="24"/>
                <w:rtl/>
              </w:rPr>
              <w:t xml:space="preserve">وام مسکن </w:t>
            </w:r>
            <w:r w:rsidRPr="00E97443">
              <w:rPr>
                <w:rFonts w:cs="B Titr" w:hint="cs"/>
                <w:sz w:val="16"/>
                <w:szCs w:val="16"/>
                <w:rtl/>
              </w:rPr>
              <w:t>( ویژه دانشجویان روزانه)</w:t>
            </w:r>
          </w:p>
        </w:tc>
        <w:tc>
          <w:tcPr>
            <w:tcW w:w="1842" w:type="dxa"/>
          </w:tcPr>
          <w:p w:rsidR="00FE0ACD" w:rsidRPr="00E97443" w:rsidRDefault="00F2296E" w:rsidP="00511D9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F2296E">
              <w:rPr>
                <w:rFonts w:cs="B Titr"/>
                <w:sz w:val="24"/>
                <w:szCs w:val="24"/>
                <w:rtl/>
              </w:rPr>
              <w:t>15/11/98</w:t>
            </w:r>
          </w:p>
        </w:tc>
        <w:tc>
          <w:tcPr>
            <w:tcW w:w="1843" w:type="dxa"/>
          </w:tcPr>
          <w:p w:rsidR="00FE0ACD" w:rsidRPr="00E97443" w:rsidRDefault="00F2296E" w:rsidP="00511D9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F2296E">
              <w:rPr>
                <w:rFonts w:cs="B Titr"/>
                <w:sz w:val="24"/>
                <w:szCs w:val="24"/>
                <w:rtl/>
              </w:rPr>
              <w:t>17/12/98</w:t>
            </w:r>
          </w:p>
        </w:tc>
        <w:tc>
          <w:tcPr>
            <w:tcW w:w="1559" w:type="dxa"/>
          </w:tcPr>
          <w:p w:rsidR="00FE0ACD" w:rsidRPr="00E97443" w:rsidRDefault="00FE0ACD" w:rsidP="00E9744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97443">
              <w:rPr>
                <w:rFonts w:cs="B Titr" w:hint="cs"/>
                <w:sz w:val="24"/>
                <w:szCs w:val="24"/>
                <w:rtl/>
              </w:rPr>
              <w:t>000/000/5</w:t>
            </w:r>
          </w:p>
        </w:tc>
        <w:tc>
          <w:tcPr>
            <w:tcW w:w="1419" w:type="dxa"/>
          </w:tcPr>
          <w:p w:rsidR="00FE0ACD" w:rsidRPr="00E97443" w:rsidRDefault="00FE0ACD" w:rsidP="007D168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97443">
              <w:rPr>
                <w:rFonts w:cs="B Titr" w:hint="cs"/>
                <w:sz w:val="18"/>
                <w:szCs w:val="18"/>
                <w:rtl/>
              </w:rPr>
              <w:t>با ارائه اجاره نامه رسمی به نام متقاضی</w:t>
            </w:r>
          </w:p>
        </w:tc>
      </w:tr>
      <w:tr w:rsidR="00FE0ACD" w:rsidRPr="00E97443" w:rsidTr="00E97443">
        <w:tc>
          <w:tcPr>
            <w:tcW w:w="567" w:type="dxa"/>
          </w:tcPr>
          <w:p w:rsidR="00FE0ACD" w:rsidRPr="00E97443" w:rsidRDefault="00FE0ACD" w:rsidP="008B40BD">
            <w:pPr>
              <w:rPr>
                <w:rFonts w:cs="B Titr"/>
                <w:sz w:val="24"/>
                <w:szCs w:val="24"/>
                <w:rtl/>
              </w:rPr>
            </w:pPr>
            <w:r w:rsidRPr="00E9744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2694" w:type="dxa"/>
          </w:tcPr>
          <w:p w:rsidR="00FE0ACD" w:rsidRPr="00E97443" w:rsidRDefault="00FE0ACD" w:rsidP="00F84BD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97443">
              <w:rPr>
                <w:rFonts w:cs="B Titr" w:hint="cs"/>
                <w:sz w:val="24"/>
                <w:szCs w:val="24"/>
                <w:rtl/>
              </w:rPr>
              <w:t xml:space="preserve">وام ضروری </w:t>
            </w:r>
            <w:r w:rsidRPr="00E97443">
              <w:rPr>
                <w:rFonts w:cs="B Titr" w:hint="cs"/>
                <w:sz w:val="16"/>
                <w:szCs w:val="16"/>
                <w:rtl/>
              </w:rPr>
              <w:t>( ویژه دانشجویان روزانه)</w:t>
            </w:r>
          </w:p>
        </w:tc>
        <w:tc>
          <w:tcPr>
            <w:tcW w:w="1842" w:type="dxa"/>
          </w:tcPr>
          <w:p w:rsidR="00FE0ACD" w:rsidRPr="00E97443" w:rsidRDefault="00F2296E" w:rsidP="00511D9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F2296E">
              <w:rPr>
                <w:rFonts w:cs="B Titr"/>
                <w:sz w:val="24"/>
                <w:szCs w:val="24"/>
                <w:rtl/>
              </w:rPr>
              <w:t>15/11/98</w:t>
            </w:r>
          </w:p>
        </w:tc>
        <w:tc>
          <w:tcPr>
            <w:tcW w:w="1843" w:type="dxa"/>
          </w:tcPr>
          <w:p w:rsidR="00FE0ACD" w:rsidRPr="00E97443" w:rsidRDefault="00F2296E" w:rsidP="00511D9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F2296E">
              <w:rPr>
                <w:rFonts w:cs="B Titr"/>
                <w:sz w:val="24"/>
                <w:szCs w:val="24"/>
                <w:rtl/>
              </w:rPr>
              <w:t>17/12/98</w:t>
            </w:r>
          </w:p>
        </w:tc>
        <w:tc>
          <w:tcPr>
            <w:tcW w:w="1559" w:type="dxa"/>
          </w:tcPr>
          <w:p w:rsidR="00FE0ACD" w:rsidRPr="00E97443" w:rsidRDefault="00FE0ACD" w:rsidP="00FE0AC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97443">
              <w:rPr>
                <w:rFonts w:cs="B Titr" w:hint="cs"/>
                <w:sz w:val="24"/>
                <w:szCs w:val="24"/>
                <w:rtl/>
              </w:rPr>
              <w:t>000/000/</w:t>
            </w:r>
            <w:r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1419" w:type="dxa"/>
          </w:tcPr>
          <w:p w:rsidR="00FE0ACD" w:rsidRPr="00E97443" w:rsidRDefault="00FE0ACD" w:rsidP="007D1684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2296E" w:rsidRPr="00E97443" w:rsidTr="00E97443">
        <w:tc>
          <w:tcPr>
            <w:tcW w:w="567" w:type="dxa"/>
          </w:tcPr>
          <w:p w:rsidR="00F2296E" w:rsidRPr="00E97443" w:rsidRDefault="00F2296E" w:rsidP="008B40BD">
            <w:pPr>
              <w:rPr>
                <w:rFonts w:cs="B Titr"/>
                <w:sz w:val="24"/>
                <w:szCs w:val="24"/>
                <w:rtl/>
              </w:rPr>
            </w:pPr>
            <w:r w:rsidRPr="00E9744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2694" w:type="dxa"/>
          </w:tcPr>
          <w:p w:rsidR="00F2296E" w:rsidRPr="00E97443" w:rsidRDefault="00F2296E" w:rsidP="00F84BD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97443">
              <w:rPr>
                <w:rFonts w:cs="B Titr" w:hint="cs"/>
                <w:sz w:val="24"/>
                <w:szCs w:val="24"/>
                <w:rtl/>
              </w:rPr>
              <w:t xml:space="preserve">وام شهریه </w:t>
            </w:r>
            <w:r w:rsidRPr="00E97443">
              <w:rPr>
                <w:rFonts w:cs="B Titr" w:hint="cs"/>
                <w:sz w:val="18"/>
                <w:szCs w:val="18"/>
                <w:rtl/>
              </w:rPr>
              <w:t>( ویژه دانشجویان  شبانه)</w:t>
            </w:r>
          </w:p>
        </w:tc>
        <w:tc>
          <w:tcPr>
            <w:tcW w:w="1842" w:type="dxa"/>
          </w:tcPr>
          <w:p w:rsidR="00F2296E" w:rsidRPr="00E97443" w:rsidRDefault="00F2296E" w:rsidP="00685EF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15</w:t>
            </w:r>
            <w:r w:rsidRPr="00E97443">
              <w:rPr>
                <w:rFonts w:cs="B Titr" w:hint="cs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sz w:val="24"/>
                <w:szCs w:val="24"/>
                <w:rtl/>
              </w:rPr>
              <w:t>11</w:t>
            </w:r>
            <w:r w:rsidRPr="00E97443">
              <w:rPr>
                <w:rFonts w:cs="B Titr" w:hint="cs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sz w:val="24"/>
                <w:szCs w:val="24"/>
                <w:rtl/>
              </w:rPr>
              <w:t>98</w:t>
            </w:r>
          </w:p>
        </w:tc>
        <w:tc>
          <w:tcPr>
            <w:tcW w:w="1843" w:type="dxa"/>
          </w:tcPr>
          <w:p w:rsidR="00F2296E" w:rsidRPr="00E97443" w:rsidRDefault="00F2296E" w:rsidP="00685EF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17</w:t>
            </w:r>
            <w:r w:rsidRPr="00E97443">
              <w:rPr>
                <w:rFonts w:cs="B Titr" w:hint="cs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sz w:val="24"/>
                <w:szCs w:val="24"/>
                <w:rtl/>
              </w:rPr>
              <w:t>12</w:t>
            </w:r>
            <w:r w:rsidRPr="00E97443">
              <w:rPr>
                <w:rFonts w:cs="B Titr" w:hint="cs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sz w:val="24"/>
                <w:szCs w:val="24"/>
                <w:rtl/>
              </w:rPr>
              <w:t>98</w:t>
            </w:r>
          </w:p>
        </w:tc>
        <w:tc>
          <w:tcPr>
            <w:tcW w:w="1559" w:type="dxa"/>
          </w:tcPr>
          <w:p w:rsidR="00F2296E" w:rsidRPr="00E97443" w:rsidRDefault="00F2296E" w:rsidP="00FE0AC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97443">
              <w:rPr>
                <w:rFonts w:cs="B Titr" w:hint="cs"/>
                <w:sz w:val="24"/>
                <w:szCs w:val="24"/>
                <w:rtl/>
              </w:rPr>
              <w:t>000/</w:t>
            </w:r>
            <w:r>
              <w:rPr>
                <w:rFonts w:cs="B Titr" w:hint="cs"/>
                <w:sz w:val="24"/>
                <w:szCs w:val="24"/>
                <w:rtl/>
              </w:rPr>
              <w:t>500</w:t>
            </w:r>
            <w:r w:rsidRPr="00E97443">
              <w:rPr>
                <w:rFonts w:cs="B Titr" w:hint="cs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1419" w:type="dxa"/>
          </w:tcPr>
          <w:p w:rsidR="00F2296E" w:rsidRPr="00E97443" w:rsidRDefault="00F2296E" w:rsidP="007D1684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8B40BD" w:rsidRPr="00F35B3E" w:rsidRDefault="00F84BD6" w:rsidP="008B40BD">
      <w:pPr>
        <w:rPr>
          <w:rFonts w:cs="B Titr"/>
          <w:sz w:val="28"/>
          <w:szCs w:val="28"/>
          <w:rtl/>
        </w:rPr>
      </w:pPr>
      <w:r w:rsidRPr="00F35B3E">
        <w:rPr>
          <w:rFonts w:cs="B Titr" w:hint="cs"/>
          <w:sz w:val="28"/>
          <w:szCs w:val="28"/>
          <w:rtl/>
        </w:rPr>
        <w:t xml:space="preserve">توجه : </w:t>
      </w:r>
    </w:p>
    <w:p w:rsidR="00FE0ACD" w:rsidRDefault="007D1684" w:rsidP="00E97443">
      <w:pPr>
        <w:pStyle w:val="ListParagraph"/>
        <w:numPr>
          <w:ilvl w:val="0"/>
          <w:numId w:val="1"/>
        </w:numPr>
        <w:jc w:val="both"/>
        <w:rPr>
          <w:rFonts w:cs="B Titr"/>
          <w:sz w:val="26"/>
          <w:szCs w:val="26"/>
        </w:rPr>
      </w:pPr>
      <w:r w:rsidRPr="00FE0ACD">
        <w:rPr>
          <w:rFonts w:cs="B Titr" w:hint="cs"/>
          <w:sz w:val="26"/>
          <w:szCs w:val="26"/>
          <w:rtl/>
        </w:rPr>
        <w:t xml:space="preserve">دانشجویان ترم یک تا ترم چهار می توانند تقاضای درخواست وام بدهند </w:t>
      </w:r>
      <w:r w:rsidR="00536EEE" w:rsidRPr="00FE0ACD">
        <w:rPr>
          <w:rFonts w:cs="B Titr" w:hint="cs"/>
          <w:sz w:val="26"/>
          <w:szCs w:val="26"/>
          <w:rtl/>
        </w:rPr>
        <w:t>.</w:t>
      </w:r>
      <w:r w:rsidR="00E97443" w:rsidRPr="00FE0ACD">
        <w:rPr>
          <w:rFonts w:cs="B Titr" w:hint="cs"/>
          <w:sz w:val="26"/>
          <w:szCs w:val="26"/>
          <w:rtl/>
        </w:rPr>
        <w:t xml:space="preserve"> </w:t>
      </w:r>
    </w:p>
    <w:p w:rsidR="00F84BD6" w:rsidRPr="00FE0ACD" w:rsidRDefault="007D1684" w:rsidP="00E97443">
      <w:pPr>
        <w:pStyle w:val="ListParagraph"/>
        <w:numPr>
          <w:ilvl w:val="0"/>
          <w:numId w:val="1"/>
        </w:numPr>
        <w:jc w:val="both"/>
        <w:rPr>
          <w:rFonts w:cs="B Titr"/>
          <w:sz w:val="26"/>
          <w:szCs w:val="26"/>
        </w:rPr>
      </w:pPr>
      <w:r w:rsidRPr="00FE0ACD">
        <w:rPr>
          <w:rFonts w:cs="B Titr" w:hint="cs"/>
          <w:sz w:val="26"/>
          <w:szCs w:val="26"/>
          <w:rtl/>
        </w:rPr>
        <w:t xml:space="preserve">دانشجویانی که تا کنون وام دریافت نکرده اند میبایست </w:t>
      </w:r>
      <w:r w:rsidR="00F84BD6" w:rsidRPr="00FE0ACD">
        <w:rPr>
          <w:rFonts w:cs="B Titr" w:hint="cs"/>
          <w:sz w:val="26"/>
          <w:szCs w:val="26"/>
          <w:rtl/>
        </w:rPr>
        <w:t xml:space="preserve">نسبت به دریافت </w:t>
      </w:r>
      <w:r w:rsidRPr="00FE0ACD">
        <w:rPr>
          <w:rFonts w:cs="B Titr" w:hint="cs"/>
          <w:sz w:val="26"/>
          <w:szCs w:val="26"/>
          <w:rtl/>
        </w:rPr>
        <w:t xml:space="preserve"> فرم </w:t>
      </w:r>
      <w:r w:rsidR="00F84BD6" w:rsidRPr="00FE0ACD">
        <w:rPr>
          <w:rFonts w:cs="B Titr" w:hint="cs"/>
          <w:sz w:val="26"/>
          <w:szCs w:val="26"/>
          <w:rtl/>
        </w:rPr>
        <w:t>تعهد</w:t>
      </w:r>
      <w:r w:rsidRPr="00FE0ACD">
        <w:rPr>
          <w:rFonts w:cs="B Titr" w:hint="cs"/>
          <w:sz w:val="26"/>
          <w:szCs w:val="26"/>
          <w:rtl/>
        </w:rPr>
        <w:t xml:space="preserve"> نامه محضری </w:t>
      </w:r>
      <w:r w:rsidR="00F84BD6" w:rsidRPr="00FE0ACD">
        <w:rPr>
          <w:rFonts w:cs="B Titr" w:hint="cs"/>
          <w:sz w:val="26"/>
          <w:szCs w:val="26"/>
          <w:rtl/>
        </w:rPr>
        <w:t>از امور وام دانشکده اقدام وپس از مراجعه به دفاتر ثبت اسناد رسمی نسبت به ارائه تعهد نامه محضری به امور وام اقدام نمایند .</w:t>
      </w:r>
    </w:p>
    <w:p w:rsidR="007D1684" w:rsidRPr="00E97443" w:rsidRDefault="00F84BD6" w:rsidP="00E97443">
      <w:pPr>
        <w:pStyle w:val="ListParagraph"/>
        <w:numPr>
          <w:ilvl w:val="0"/>
          <w:numId w:val="1"/>
        </w:numPr>
        <w:jc w:val="both"/>
        <w:rPr>
          <w:rFonts w:cs="B Titr"/>
          <w:sz w:val="26"/>
          <w:szCs w:val="26"/>
          <w:rtl/>
        </w:rPr>
      </w:pPr>
      <w:r w:rsidRPr="00E97443">
        <w:rPr>
          <w:rFonts w:cs="B Titr" w:hint="cs"/>
          <w:sz w:val="26"/>
          <w:szCs w:val="26"/>
          <w:rtl/>
        </w:rPr>
        <w:t xml:space="preserve"> دانشجویانی که تاکنون وام دریافت نکرده اند می بایست با</w:t>
      </w:r>
      <w:r w:rsidR="007D1684" w:rsidRPr="00E97443">
        <w:rPr>
          <w:rFonts w:cs="B Titr" w:hint="cs"/>
          <w:sz w:val="26"/>
          <w:szCs w:val="26"/>
          <w:rtl/>
        </w:rPr>
        <w:t xml:space="preserve"> مراجعه به  پروتال صندوق رفاه به نشانی </w:t>
      </w:r>
      <w:hyperlink r:id="rId6" w:history="1">
        <w:r w:rsidR="007D1684" w:rsidRPr="00E97443">
          <w:rPr>
            <w:rStyle w:val="Hyperlink"/>
            <w:rFonts w:cs="B Titr"/>
            <w:sz w:val="34"/>
            <w:szCs w:val="34"/>
          </w:rPr>
          <w:t>http</w:t>
        </w:r>
        <w:r w:rsidR="007D1684" w:rsidRPr="00E97443">
          <w:rPr>
            <w:rStyle w:val="Hyperlink"/>
            <w:rFonts w:cs="B Titr"/>
            <w:sz w:val="26"/>
            <w:szCs w:val="26"/>
          </w:rPr>
          <w:t>://</w:t>
        </w:r>
        <w:r w:rsidR="007D1684" w:rsidRPr="00E97443">
          <w:rPr>
            <w:rStyle w:val="Hyperlink"/>
            <w:rFonts w:cs="B Titr"/>
            <w:b/>
            <w:bCs/>
            <w:sz w:val="42"/>
            <w:szCs w:val="42"/>
          </w:rPr>
          <w:t>bp.swf.ir</w:t>
        </w:r>
      </w:hyperlink>
      <w:r w:rsidR="007D1684" w:rsidRPr="00E97443">
        <w:rPr>
          <w:rFonts w:cs="B Titr" w:hint="cs"/>
          <w:sz w:val="26"/>
          <w:szCs w:val="26"/>
          <w:rtl/>
        </w:rPr>
        <w:t xml:space="preserve"> در قسمت تشکیل پرونده اقدام</w:t>
      </w:r>
      <w:r w:rsidRPr="00E97443">
        <w:rPr>
          <w:rFonts w:cs="B Titr" w:hint="cs"/>
          <w:sz w:val="26"/>
          <w:szCs w:val="26"/>
          <w:rtl/>
        </w:rPr>
        <w:t xml:space="preserve"> به ثبت مشخصات </w:t>
      </w:r>
      <w:r w:rsidR="007D1684" w:rsidRPr="00E97443">
        <w:rPr>
          <w:rFonts w:cs="B Titr" w:hint="cs"/>
          <w:sz w:val="26"/>
          <w:szCs w:val="26"/>
          <w:rtl/>
        </w:rPr>
        <w:t xml:space="preserve"> نمایند وپس از ثبت مشخصات اولیه به امور وام </w:t>
      </w:r>
      <w:r w:rsidR="00536EEE" w:rsidRPr="00E97443">
        <w:rPr>
          <w:rFonts w:cs="B Titr" w:hint="cs"/>
          <w:sz w:val="26"/>
          <w:szCs w:val="26"/>
          <w:rtl/>
        </w:rPr>
        <w:t xml:space="preserve"> وتسهیلات </w:t>
      </w:r>
      <w:r w:rsidR="007D1684" w:rsidRPr="00E97443">
        <w:rPr>
          <w:rFonts w:cs="B Titr" w:hint="cs"/>
          <w:sz w:val="26"/>
          <w:szCs w:val="26"/>
          <w:rtl/>
        </w:rPr>
        <w:t xml:space="preserve">دانشکده مراجعه تا پس از تایید بتوانند تقاضای وام بدهند </w:t>
      </w:r>
      <w:r w:rsidRPr="00E97443">
        <w:rPr>
          <w:rFonts w:cs="B Titr" w:hint="cs"/>
          <w:sz w:val="26"/>
          <w:szCs w:val="26"/>
          <w:rtl/>
        </w:rPr>
        <w:t>.</w:t>
      </w:r>
    </w:p>
    <w:p w:rsidR="007D1684" w:rsidRPr="00E97443" w:rsidRDefault="007D1684" w:rsidP="00E97443">
      <w:pPr>
        <w:pStyle w:val="ListParagraph"/>
        <w:numPr>
          <w:ilvl w:val="0"/>
          <w:numId w:val="1"/>
        </w:numPr>
        <w:jc w:val="both"/>
        <w:rPr>
          <w:rFonts w:cs="B Titr"/>
          <w:sz w:val="26"/>
          <w:szCs w:val="26"/>
          <w:rtl/>
        </w:rPr>
      </w:pPr>
      <w:r w:rsidRPr="00E97443">
        <w:rPr>
          <w:rFonts w:cs="B Titr" w:hint="cs"/>
          <w:sz w:val="26"/>
          <w:szCs w:val="26"/>
          <w:rtl/>
        </w:rPr>
        <w:t xml:space="preserve">دانشجویان روزانه </w:t>
      </w:r>
      <w:r w:rsidR="00536EEE" w:rsidRPr="00E97443">
        <w:rPr>
          <w:rFonts w:cs="B Titr" w:hint="cs"/>
          <w:sz w:val="26"/>
          <w:szCs w:val="26"/>
          <w:rtl/>
        </w:rPr>
        <w:t xml:space="preserve">ای که برای اولین بار </w:t>
      </w:r>
      <w:r w:rsidRPr="00E97443">
        <w:rPr>
          <w:rFonts w:cs="B Titr" w:hint="cs"/>
          <w:sz w:val="26"/>
          <w:szCs w:val="26"/>
          <w:rtl/>
        </w:rPr>
        <w:t xml:space="preserve">متقاضی وام </w:t>
      </w:r>
      <w:r w:rsidR="00536EEE" w:rsidRPr="00E97443">
        <w:rPr>
          <w:rFonts w:cs="B Titr" w:hint="cs"/>
          <w:sz w:val="26"/>
          <w:szCs w:val="26"/>
          <w:rtl/>
        </w:rPr>
        <w:t xml:space="preserve">می باشند </w:t>
      </w:r>
      <w:r w:rsidRPr="00E97443">
        <w:rPr>
          <w:rFonts w:cs="B Titr" w:hint="cs"/>
          <w:sz w:val="26"/>
          <w:szCs w:val="26"/>
          <w:rtl/>
        </w:rPr>
        <w:t xml:space="preserve"> </w:t>
      </w:r>
      <w:r w:rsidR="00F84BD6" w:rsidRPr="00E97443">
        <w:rPr>
          <w:rFonts w:cs="B Titr" w:hint="cs"/>
          <w:sz w:val="26"/>
          <w:szCs w:val="26"/>
          <w:rtl/>
        </w:rPr>
        <w:t xml:space="preserve">نسبت </w:t>
      </w:r>
      <w:r w:rsidRPr="00E97443">
        <w:rPr>
          <w:rFonts w:cs="B Titr" w:hint="cs"/>
          <w:sz w:val="26"/>
          <w:szCs w:val="26"/>
          <w:rtl/>
        </w:rPr>
        <w:t xml:space="preserve"> به افتتاح شماره حساب به نام خودشان در بانک تجارت</w:t>
      </w:r>
      <w:r w:rsidR="00F84BD6" w:rsidRPr="00E97443">
        <w:rPr>
          <w:rFonts w:cs="B Titr" w:hint="cs"/>
          <w:sz w:val="26"/>
          <w:szCs w:val="26"/>
          <w:rtl/>
        </w:rPr>
        <w:t xml:space="preserve"> اقدام</w:t>
      </w:r>
      <w:r w:rsidRPr="00E97443">
        <w:rPr>
          <w:rFonts w:cs="B Titr" w:hint="cs"/>
          <w:sz w:val="26"/>
          <w:szCs w:val="26"/>
          <w:rtl/>
        </w:rPr>
        <w:t xml:space="preserve">  نموده برای ثبت شماره حساب به امور وام دانشکده مراجعه نمایند </w:t>
      </w:r>
      <w:r w:rsidR="00F84BD6" w:rsidRPr="00E97443">
        <w:rPr>
          <w:rFonts w:cs="B Titr" w:hint="cs"/>
          <w:sz w:val="26"/>
          <w:szCs w:val="26"/>
          <w:rtl/>
        </w:rPr>
        <w:t>.</w:t>
      </w:r>
    </w:p>
    <w:p w:rsidR="00536EEE" w:rsidRPr="00E97443" w:rsidRDefault="007D1684" w:rsidP="00E97443">
      <w:pPr>
        <w:pStyle w:val="ListParagraph"/>
        <w:numPr>
          <w:ilvl w:val="0"/>
          <w:numId w:val="1"/>
        </w:numPr>
        <w:jc w:val="both"/>
        <w:rPr>
          <w:rFonts w:cs="B Titr"/>
          <w:sz w:val="24"/>
          <w:szCs w:val="24"/>
        </w:rPr>
      </w:pPr>
      <w:r w:rsidRPr="00E97443">
        <w:rPr>
          <w:rFonts w:cs="B Titr" w:hint="cs"/>
          <w:sz w:val="24"/>
          <w:szCs w:val="24"/>
          <w:rtl/>
        </w:rPr>
        <w:t xml:space="preserve">به تقاضاهای بعد از تاریخ اعلام شده ترتیب اثر داده نخواهد شد </w:t>
      </w:r>
      <w:r w:rsidR="00536EEE" w:rsidRPr="00E97443">
        <w:rPr>
          <w:rFonts w:cs="B Titr" w:hint="cs"/>
          <w:sz w:val="24"/>
          <w:szCs w:val="24"/>
          <w:rtl/>
        </w:rPr>
        <w:t>.</w:t>
      </w:r>
    </w:p>
    <w:p w:rsidR="00536EEE" w:rsidRDefault="00536EEE" w:rsidP="00536EEE">
      <w:pPr>
        <w:pStyle w:val="ListParagraph"/>
        <w:rPr>
          <w:rFonts w:cs="B Titr"/>
          <w:rtl/>
        </w:rPr>
      </w:pPr>
      <w:r>
        <w:rPr>
          <w:rFonts w:cs="B Titr" w:hint="cs"/>
          <w:rtl/>
        </w:rPr>
        <w:t xml:space="preserve">     </w:t>
      </w:r>
    </w:p>
    <w:p w:rsidR="00536EEE" w:rsidRPr="00E97443" w:rsidRDefault="00536EEE" w:rsidP="00536EEE">
      <w:pPr>
        <w:pStyle w:val="ListParagraph"/>
        <w:jc w:val="center"/>
        <w:rPr>
          <w:rFonts w:cs="B Titr"/>
          <w:sz w:val="28"/>
          <w:szCs w:val="28"/>
          <w:rtl/>
        </w:rPr>
      </w:pPr>
      <w:r w:rsidRPr="00E97443">
        <w:rPr>
          <w:rFonts w:cs="B Titr" w:hint="cs"/>
          <w:sz w:val="28"/>
          <w:szCs w:val="28"/>
          <w:rtl/>
        </w:rPr>
        <w:t>معاونت دانشجویی وفرهنگی</w:t>
      </w:r>
    </w:p>
    <w:p w:rsidR="007D1684" w:rsidRPr="00E97443" w:rsidRDefault="00536EEE" w:rsidP="00536EEE">
      <w:pPr>
        <w:pStyle w:val="ListParagraph"/>
        <w:jc w:val="center"/>
        <w:rPr>
          <w:rFonts w:cs="B Titr"/>
          <w:sz w:val="28"/>
          <w:szCs w:val="28"/>
        </w:rPr>
      </w:pPr>
      <w:r w:rsidRPr="00E97443">
        <w:rPr>
          <w:rFonts w:cs="B Titr" w:hint="cs"/>
          <w:sz w:val="28"/>
          <w:szCs w:val="28"/>
          <w:rtl/>
        </w:rPr>
        <w:t>امور وام وتسهیلات</w:t>
      </w:r>
    </w:p>
    <w:sectPr w:rsidR="007D1684" w:rsidRPr="00E97443" w:rsidSect="00F35B3E">
      <w:pgSz w:w="11906" w:h="16838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37D98"/>
    <w:multiLevelType w:val="hybridMultilevel"/>
    <w:tmpl w:val="1674A8FC"/>
    <w:lvl w:ilvl="0" w:tplc="B1C42EB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BD"/>
    <w:rsid w:val="00137BB6"/>
    <w:rsid w:val="0014109C"/>
    <w:rsid w:val="0042655C"/>
    <w:rsid w:val="004628FB"/>
    <w:rsid w:val="00536EEE"/>
    <w:rsid w:val="005D1ACE"/>
    <w:rsid w:val="00734E55"/>
    <w:rsid w:val="007D1684"/>
    <w:rsid w:val="008B40BD"/>
    <w:rsid w:val="00974796"/>
    <w:rsid w:val="00B714F3"/>
    <w:rsid w:val="00BA51F4"/>
    <w:rsid w:val="00D07630"/>
    <w:rsid w:val="00E97443"/>
    <w:rsid w:val="00F2296E"/>
    <w:rsid w:val="00F35B3E"/>
    <w:rsid w:val="00F84BD6"/>
    <w:rsid w:val="00FE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16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4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16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4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p.swf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omid</dc:creator>
  <cp:lastModifiedBy>admin</cp:lastModifiedBy>
  <cp:revision>2</cp:revision>
  <cp:lastPrinted>2020-02-08T06:54:00Z</cp:lastPrinted>
  <dcterms:created xsi:type="dcterms:W3CDTF">2020-02-08T08:25:00Z</dcterms:created>
  <dcterms:modified xsi:type="dcterms:W3CDTF">2020-02-08T08:25:00Z</dcterms:modified>
</cp:coreProperties>
</file>